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6037" w:tblpY="421"/>
        <w:tblW w:w="5778" w:type="dxa"/>
        <w:tblLook w:val="04A0"/>
      </w:tblPr>
      <w:tblGrid>
        <w:gridCol w:w="5778"/>
      </w:tblGrid>
      <w:tr w:rsidR="00430DD2" w:rsidTr="00290E26">
        <w:trPr>
          <w:trHeight w:val="993"/>
        </w:trPr>
        <w:tc>
          <w:tcPr>
            <w:tcW w:w="5778" w:type="dxa"/>
          </w:tcPr>
          <w:p w:rsidR="00430DD2" w:rsidRPr="00C74299" w:rsidRDefault="00430DD2" w:rsidP="009B053A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Приложение № </w:t>
            </w:r>
            <w:r w:rsidR="008A61E0">
              <w:rPr>
                <w:b/>
                <w:sz w:val="24"/>
                <w:szCs w:val="24"/>
              </w:rPr>
              <w:t>1</w:t>
            </w:r>
            <w:r w:rsidR="008A61E0" w:rsidRPr="00C74299">
              <w:rPr>
                <w:b/>
                <w:sz w:val="24"/>
                <w:szCs w:val="24"/>
              </w:rPr>
              <w:t>7</w:t>
            </w:r>
          </w:p>
          <w:p w:rsidR="00D550D1" w:rsidRPr="00D550D1" w:rsidRDefault="00430DD2" w:rsidP="009B053A">
            <w:pPr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приказу  </w:t>
            </w:r>
            <w:r w:rsidR="009B053A">
              <w:t xml:space="preserve"> </w:t>
            </w:r>
            <w:r w:rsidR="00D550D1">
              <w:rPr>
                <w:sz w:val="24"/>
                <w:szCs w:val="24"/>
              </w:rPr>
              <w:t xml:space="preserve">ГБОУ Ишимбайская </w:t>
            </w:r>
          </w:p>
          <w:p w:rsidR="00430DD2" w:rsidRPr="00C74299" w:rsidRDefault="009B053A" w:rsidP="009B053A">
            <w:pPr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B053A">
              <w:rPr>
                <w:sz w:val="24"/>
                <w:szCs w:val="24"/>
              </w:rPr>
              <w:t xml:space="preserve">коррекционная школа № 7 VIII вида  </w:t>
            </w:r>
          </w:p>
          <w:p w:rsidR="00430DD2" w:rsidRDefault="00290E26" w:rsidP="009B053A">
            <w:pPr>
              <w:tabs>
                <w:tab w:val="left" w:pos="838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    »_______201</w:t>
            </w:r>
            <w:r w:rsidR="00621600">
              <w:rPr>
                <w:sz w:val="24"/>
                <w:szCs w:val="24"/>
              </w:rPr>
              <w:t>4</w:t>
            </w:r>
            <w:r w:rsidR="00430DD2">
              <w:rPr>
                <w:sz w:val="24"/>
                <w:szCs w:val="24"/>
              </w:rPr>
              <w:t xml:space="preserve"> г.  № _______</w:t>
            </w:r>
          </w:p>
          <w:p w:rsidR="00430DD2" w:rsidRPr="00D550D1" w:rsidRDefault="00430DD2" w:rsidP="00430DD2">
            <w:pPr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rPr>
                <w:sz w:val="24"/>
                <w:szCs w:val="24"/>
              </w:rPr>
            </w:pPr>
          </w:p>
          <w:p w:rsidR="00430DD2" w:rsidRDefault="00430DD2" w:rsidP="00290E26">
            <w:pPr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rPr>
                <w:sz w:val="16"/>
                <w:szCs w:val="16"/>
              </w:rPr>
            </w:pPr>
          </w:p>
        </w:tc>
      </w:tr>
    </w:tbl>
    <w:p w:rsidR="001C1718" w:rsidRDefault="001C1718" w:rsidP="003D52F5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D550D1" w:rsidRDefault="001C1718" w:rsidP="00D550D1">
      <w:pPr>
        <w:ind w:firstLine="0"/>
        <w:rPr>
          <w:lang w:val="en-US"/>
        </w:rPr>
      </w:pPr>
    </w:p>
    <w:p w:rsidR="00D550D1" w:rsidRPr="00E561AE" w:rsidRDefault="00D550D1" w:rsidP="00D550D1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E561AE">
        <w:rPr>
          <w:b/>
          <w:bCs/>
          <w:sz w:val="28"/>
          <w:szCs w:val="28"/>
          <w:lang w:eastAsia="en-US"/>
        </w:rPr>
        <w:t xml:space="preserve">Правила проведения внутренних проверок режима </w:t>
      </w:r>
    </w:p>
    <w:p w:rsidR="00D550D1" w:rsidRPr="00D550D1" w:rsidRDefault="00D550D1" w:rsidP="00D550D1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з</w:t>
      </w:r>
      <w:r w:rsidRPr="00E561AE">
        <w:rPr>
          <w:b/>
          <w:bCs/>
          <w:sz w:val="28"/>
          <w:szCs w:val="28"/>
          <w:lang w:eastAsia="en-US"/>
        </w:rPr>
        <w:t xml:space="preserve">ащиты персональных данных </w:t>
      </w:r>
    </w:p>
    <w:p w:rsidR="00D550D1" w:rsidRDefault="00D550D1" w:rsidP="00D550D1">
      <w:pPr>
        <w:spacing w:line="276" w:lineRule="auto"/>
        <w:rPr>
          <w:b/>
          <w:bCs/>
          <w:sz w:val="28"/>
          <w:szCs w:val="28"/>
          <w:lang w:val="en-US" w:eastAsia="en-US"/>
        </w:rPr>
      </w:pPr>
    </w:p>
    <w:p w:rsidR="001C1718" w:rsidRPr="00D550D1" w:rsidRDefault="00E561AE" w:rsidP="00D550D1">
      <w:pPr>
        <w:spacing w:line="276" w:lineRule="auto"/>
        <w:rPr>
          <w:b/>
          <w:sz w:val="28"/>
          <w:szCs w:val="28"/>
        </w:rPr>
      </w:pPr>
      <w:r w:rsidRPr="00D550D1">
        <w:rPr>
          <w:b/>
          <w:sz w:val="28"/>
          <w:szCs w:val="28"/>
        </w:rPr>
        <w:t>Общие положения</w:t>
      </w:r>
    </w:p>
    <w:p w:rsidR="001C1718" w:rsidRPr="00E561AE" w:rsidRDefault="001C1718" w:rsidP="00E561AE">
      <w:pPr>
        <w:pStyle w:val="11"/>
        <w:ind w:firstLine="709"/>
        <w:rPr>
          <w:szCs w:val="28"/>
        </w:rPr>
      </w:pPr>
      <w:r w:rsidRPr="00E561AE">
        <w:rPr>
          <w:szCs w:val="28"/>
        </w:rPr>
        <w:t xml:space="preserve">Правила проведения </w:t>
      </w:r>
      <w:bookmarkStart w:id="0" w:name="OLE_LINK5"/>
      <w:bookmarkStart w:id="1" w:name="OLE_LINK6"/>
      <w:r w:rsidRPr="00E561AE">
        <w:rPr>
          <w:szCs w:val="28"/>
        </w:rPr>
        <w:t xml:space="preserve">внутренних проверок </w:t>
      </w:r>
      <w:bookmarkStart w:id="2" w:name="OLE_LINK7"/>
      <w:bookmarkStart w:id="3" w:name="OLE_LINK8"/>
      <w:r w:rsidRPr="00E561AE">
        <w:rPr>
          <w:szCs w:val="28"/>
        </w:rPr>
        <w:t xml:space="preserve">режима защиты персональных данных </w:t>
      </w:r>
      <w:bookmarkEnd w:id="0"/>
      <w:bookmarkEnd w:id="1"/>
      <w:bookmarkEnd w:id="2"/>
      <w:bookmarkEnd w:id="3"/>
      <w:r w:rsidRPr="00E561AE">
        <w:rPr>
          <w:szCs w:val="28"/>
        </w:rPr>
        <w:t>предусматривают осуществление внутреннего контроля соответствия обработки персональных данных требованиям к защите персональных данных, установленным Федеральным законом от 27.07.2006 г. №152 «О персональных данных», принятыми в соответствии с ним нормативными правовыми актами оператора.</w:t>
      </w:r>
    </w:p>
    <w:p w:rsidR="001C1718" w:rsidRPr="00E561AE" w:rsidRDefault="001C1718" w:rsidP="00BA1298">
      <w:pPr>
        <w:pStyle w:val="11"/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rPr>
          <w:szCs w:val="28"/>
        </w:rPr>
      </w:pPr>
      <w:r w:rsidRPr="00E561AE">
        <w:rPr>
          <w:szCs w:val="28"/>
        </w:rPr>
        <w:t>Проведение внутренних проверок проводится согласно Плану внутренних проверок</w:t>
      </w:r>
      <w:r w:rsidR="006E2DFC">
        <w:rPr>
          <w:szCs w:val="28"/>
        </w:rPr>
        <w:t xml:space="preserve"> </w:t>
      </w:r>
      <w:r w:rsidRPr="00E561AE">
        <w:rPr>
          <w:szCs w:val="28"/>
        </w:rPr>
        <w:t xml:space="preserve">режима защиты персональных данных. </w:t>
      </w:r>
    </w:p>
    <w:p w:rsidR="001C1718" w:rsidRPr="00E561AE" w:rsidRDefault="001C1718" w:rsidP="00BA1298">
      <w:pPr>
        <w:pStyle w:val="11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E561AE">
        <w:rPr>
          <w:szCs w:val="28"/>
        </w:rPr>
        <w:t>План внутренних проверок режима защиты персональных данных, содерж</w:t>
      </w:r>
      <w:r w:rsidR="006E2DFC">
        <w:rPr>
          <w:szCs w:val="28"/>
        </w:rPr>
        <w:t>ит перечень внутренних проверок (Приложение 1).</w:t>
      </w:r>
    </w:p>
    <w:p w:rsidR="001C1718" w:rsidRPr="00E561AE" w:rsidRDefault="001C1718" w:rsidP="00E561AE">
      <w:pPr>
        <w:pStyle w:val="11"/>
        <w:ind w:firstLine="709"/>
        <w:rPr>
          <w:szCs w:val="28"/>
        </w:rPr>
      </w:pPr>
      <w:r w:rsidRPr="00E561AE">
        <w:rPr>
          <w:szCs w:val="28"/>
        </w:rPr>
        <w:t xml:space="preserve">План составляется для мероприятий, в соответствии с </w:t>
      </w:r>
      <w:r w:rsidRPr="00E561AE">
        <w:rPr>
          <w:color w:val="000000"/>
          <w:szCs w:val="28"/>
        </w:rPr>
        <w:t>Положением об обработке ПДн</w:t>
      </w:r>
      <w:r w:rsidRPr="00E561AE">
        <w:rPr>
          <w:szCs w:val="28"/>
        </w:rPr>
        <w:t>, и определяет периодичность проведения проверок.</w:t>
      </w:r>
    </w:p>
    <w:p w:rsidR="001C1718" w:rsidRPr="00E561AE" w:rsidRDefault="001C1718" w:rsidP="00E561AE">
      <w:pPr>
        <w:pStyle w:val="11"/>
        <w:ind w:firstLine="709"/>
        <w:jc w:val="left"/>
        <w:rPr>
          <w:szCs w:val="28"/>
        </w:rPr>
      </w:pPr>
      <w:r w:rsidRPr="00E561AE">
        <w:rPr>
          <w:szCs w:val="28"/>
        </w:rPr>
        <w:t>План внутренних проверок содержит следующую информацию:</w:t>
      </w:r>
    </w:p>
    <w:p w:rsidR="001C1718" w:rsidRPr="00E561AE" w:rsidRDefault="00E561AE" w:rsidP="00E561AE">
      <w:pPr>
        <w:pStyle w:val="11"/>
        <w:ind w:left="709" w:firstLine="0"/>
        <w:jc w:val="left"/>
        <w:rPr>
          <w:szCs w:val="28"/>
        </w:rPr>
      </w:pPr>
      <w:r>
        <w:rPr>
          <w:szCs w:val="28"/>
        </w:rPr>
        <w:t xml:space="preserve">- </w:t>
      </w:r>
      <w:r w:rsidR="001C1718" w:rsidRPr="00E561AE">
        <w:rPr>
          <w:szCs w:val="28"/>
        </w:rPr>
        <w:t>Название проверяемого мероприятия.</w:t>
      </w:r>
    </w:p>
    <w:p w:rsidR="001C1718" w:rsidRPr="00E561AE" w:rsidRDefault="00E561AE" w:rsidP="00E561AE">
      <w:pPr>
        <w:pStyle w:val="11"/>
        <w:ind w:left="709" w:firstLine="0"/>
        <w:jc w:val="left"/>
        <w:rPr>
          <w:szCs w:val="28"/>
        </w:rPr>
      </w:pPr>
      <w:r>
        <w:rPr>
          <w:szCs w:val="28"/>
        </w:rPr>
        <w:t xml:space="preserve">- </w:t>
      </w:r>
      <w:r w:rsidR="001C1718" w:rsidRPr="00E561AE">
        <w:rPr>
          <w:szCs w:val="28"/>
        </w:rPr>
        <w:t>Периодичность проведения проверки.</w:t>
      </w:r>
    </w:p>
    <w:p w:rsidR="001C1718" w:rsidRPr="00E561AE" w:rsidRDefault="00E561AE" w:rsidP="00E561AE">
      <w:pPr>
        <w:pStyle w:val="11"/>
        <w:ind w:left="709" w:firstLine="0"/>
        <w:jc w:val="left"/>
        <w:rPr>
          <w:szCs w:val="28"/>
        </w:rPr>
      </w:pPr>
      <w:r>
        <w:rPr>
          <w:szCs w:val="28"/>
        </w:rPr>
        <w:t xml:space="preserve">- </w:t>
      </w:r>
      <w:r w:rsidR="001C1718" w:rsidRPr="00E561AE">
        <w:rPr>
          <w:szCs w:val="28"/>
        </w:rPr>
        <w:t>Исполнитель мероприятия.</w:t>
      </w:r>
    </w:p>
    <w:p w:rsidR="001C1718" w:rsidRPr="00E561AE" w:rsidRDefault="001C1718" w:rsidP="00BA1298">
      <w:pPr>
        <w:pStyle w:val="11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rPr>
          <w:szCs w:val="28"/>
        </w:rPr>
      </w:pPr>
      <w:r w:rsidRPr="00E561AE">
        <w:rPr>
          <w:szCs w:val="28"/>
        </w:rPr>
        <w:t>План внутренних проверок распространяется на все информационные системы персональных данных Учреждения.</w:t>
      </w:r>
    </w:p>
    <w:p w:rsidR="001C1718" w:rsidRPr="00E561AE" w:rsidRDefault="001C1718" w:rsidP="00BA1298">
      <w:pPr>
        <w:pStyle w:val="11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E561AE">
        <w:rPr>
          <w:szCs w:val="28"/>
        </w:rPr>
        <w:t xml:space="preserve">Проведение ежегодных внутренних проверок осуществляется на основании приказа </w:t>
      </w:r>
      <w:bookmarkStart w:id="4" w:name="_GoBack"/>
      <w:bookmarkEnd w:id="4"/>
      <w:r w:rsidR="006E2DFC">
        <w:rPr>
          <w:szCs w:val="28"/>
        </w:rPr>
        <w:t>р</w:t>
      </w:r>
      <w:r w:rsidR="004F490F">
        <w:rPr>
          <w:szCs w:val="28"/>
        </w:rPr>
        <w:t xml:space="preserve">уководителя. </w:t>
      </w:r>
      <w:r w:rsidRPr="00E561AE">
        <w:rPr>
          <w:szCs w:val="28"/>
        </w:rPr>
        <w:t>По факту проведения проверки комиссия подготавливает Отчет и Перечень рекомендаций по внесению изменений в процесс обработки персональных данных.</w:t>
      </w:r>
    </w:p>
    <w:p w:rsidR="001C1718" w:rsidRPr="00E561AE" w:rsidRDefault="001C1718" w:rsidP="00BA1298">
      <w:pPr>
        <w:pStyle w:val="11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E561AE">
        <w:rPr>
          <w:szCs w:val="28"/>
        </w:rPr>
        <w:t>В случае обнаружения, в ходе проведения плановых проверок режима защиты персональных данных, несоответствия обработки персональных дан</w:t>
      </w:r>
      <w:r w:rsidR="004F490F">
        <w:rPr>
          <w:szCs w:val="28"/>
        </w:rPr>
        <w:t xml:space="preserve">ных локальным нормативным актам, </w:t>
      </w:r>
      <w:r w:rsidRPr="00E561AE">
        <w:rPr>
          <w:szCs w:val="28"/>
        </w:rPr>
        <w:t xml:space="preserve">исполнитель составляет Отчет в форме Справки о </w:t>
      </w:r>
      <w:r w:rsidRPr="00E561AE">
        <w:rPr>
          <w:szCs w:val="28"/>
        </w:rPr>
        <w:lastRenderedPageBreak/>
        <w:t>проведенной проверке и направляет его лицу, ответственному за организацию обработки персональных данных для принятия мер.</w:t>
      </w:r>
    </w:p>
    <w:p w:rsidR="001C1718" w:rsidRPr="00E561AE" w:rsidRDefault="001C1718" w:rsidP="00E561AE">
      <w:pPr>
        <w:pStyle w:val="11"/>
        <w:ind w:firstLine="709"/>
        <w:rPr>
          <w:szCs w:val="28"/>
        </w:rPr>
      </w:pPr>
    </w:p>
    <w:p w:rsidR="001C1718" w:rsidRPr="009F5113" w:rsidRDefault="001C1718" w:rsidP="00754131">
      <w:pPr>
        <w:pStyle w:val="11"/>
        <w:ind w:firstLine="709"/>
        <w:rPr>
          <w:szCs w:val="28"/>
        </w:rPr>
      </w:pPr>
      <w:r w:rsidRPr="00E561AE">
        <w:rPr>
          <w:szCs w:val="28"/>
        </w:rPr>
        <w:t>Приложение</w:t>
      </w:r>
      <w:r w:rsidR="006E2DFC">
        <w:rPr>
          <w:szCs w:val="28"/>
        </w:rPr>
        <w:t xml:space="preserve"> 1</w:t>
      </w:r>
      <w:r w:rsidRPr="00E561AE">
        <w:rPr>
          <w:szCs w:val="28"/>
        </w:rPr>
        <w:t>: План внутренних проверок режима защиты персональных данных.</w:t>
      </w:r>
    </w:p>
    <w:p w:rsidR="00754131" w:rsidRPr="009F5113" w:rsidRDefault="00754131" w:rsidP="00754131">
      <w:pPr>
        <w:pStyle w:val="11"/>
        <w:spacing w:line="240" w:lineRule="auto"/>
        <w:ind w:firstLine="709"/>
        <w:rPr>
          <w:szCs w:val="28"/>
        </w:rPr>
      </w:pPr>
    </w:p>
    <w:p w:rsidR="001C1718" w:rsidRPr="009F5113" w:rsidRDefault="001C1718" w:rsidP="00754131">
      <w:pPr>
        <w:pStyle w:val="1"/>
        <w:numPr>
          <w:ilvl w:val="0"/>
          <w:numId w:val="0"/>
        </w:numPr>
        <w:ind w:firstLine="709"/>
        <w:rPr>
          <w:rFonts w:ascii="Times New Roman" w:hAnsi="Times New Roman"/>
          <w:b/>
          <w:sz w:val="28"/>
          <w:szCs w:val="28"/>
        </w:rPr>
      </w:pPr>
      <w:bookmarkStart w:id="5" w:name="_Toc247460534"/>
      <w:r w:rsidRPr="00E561AE">
        <w:rPr>
          <w:rFonts w:ascii="Times New Roman" w:hAnsi="Times New Roman"/>
          <w:b/>
          <w:sz w:val="28"/>
          <w:szCs w:val="28"/>
        </w:rPr>
        <w:t>План внутренних проверок</w:t>
      </w:r>
      <w:bookmarkEnd w:id="5"/>
      <w:r w:rsidRPr="00E561AE">
        <w:rPr>
          <w:rFonts w:ascii="Times New Roman" w:hAnsi="Times New Roman"/>
          <w:b/>
          <w:sz w:val="28"/>
          <w:szCs w:val="28"/>
        </w:rPr>
        <w:t xml:space="preserve"> режима защиты персональных данных</w:t>
      </w:r>
    </w:p>
    <w:p w:rsidR="00754131" w:rsidRPr="009F5113" w:rsidRDefault="00754131" w:rsidP="00754131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21"/>
        <w:gridCol w:w="1906"/>
        <w:gridCol w:w="4321"/>
      </w:tblGrid>
      <w:tr w:rsidR="001C1718" w:rsidRPr="00754131" w:rsidTr="001A195D">
        <w:tc>
          <w:tcPr>
            <w:tcW w:w="4121" w:type="dxa"/>
          </w:tcPr>
          <w:p w:rsidR="001C1718" w:rsidRPr="00754131" w:rsidRDefault="001C1718" w:rsidP="00BA1298">
            <w:pPr>
              <w:pStyle w:val="Tableheader"/>
              <w:rPr>
                <w:b/>
                <w:sz w:val="24"/>
                <w:szCs w:val="24"/>
              </w:rPr>
            </w:pPr>
            <w:r w:rsidRPr="0075413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06" w:type="dxa"/>
          </w:tcPr>
          <w:p w:rsidR="001C1718" w:rsidRPr="00754131" w:rsidRDefault="001C1718" w:rsidP="00BA1298">
            <w:pPr>
              <w:pStyle w:val="Tableheader"/>
              <w:rPr>
                <w:b/>
                <w:sz w:val="24"/>
                <w:szCs w:val="24"/>
              </w:rPr>
            </w:pPr>
            <w:r w:rsidRPr="00754131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4321" w:type="dxa"/>
          </w:tcPr>
          <w:p w:rsidR="001C1718" w:rsidRPr="00754131" w:rsidRDefault="001C1718" w:rsidP="00BA1298">
            <w:pPr>
              <w:pStyle w:val="Tableheader"/>
              <w:rPr>
                <w:b/>
                <w:sz w:val="24"/>
                <w:szCs w:val="24"/>
              </w:rPr>
            </w:pPr>
            <w:r w:rsidRPr="00754131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1C1718" w:rsidRPr="00E561AE" w:rsidTr="001A195D">
        <w:tc>
          <w:tcPr>
            <w:tcW w:w="4121" w:type="dxa"/>
          </w:tcPr>
          <w:p w:rsidR="001C1718" w:rsidRPr="00E561AE" w:rsidRDefault="001C1718" w:rsidP="00BA1298">
            <w:pPr>
              <w:pStyle w:val="Tabletext"/>
              <w:rPr>
                <w:sz w:val="24"/>
                <w:szCs w:val="24"/>
              </w:rPr>
            </w:pPr>
            <w:r w:rsidRPr="00E561AE">
              <w:rPr>
                <w:sz w:val="24"/>
                <w:szCs w:val="24"/>
              </w:rPr>
              <w:t>Контроль над соблюдением режима обработки ПДн</w:t>
            </w:r>
          </w:p>
        </w:tc>
        <w:tc>
          <w:tcPr>
            <w:tcW w:w="1906" w:type="dxa"/>
          </w:tcPr>
          <w:p w:rsidR="001C1718" w:rsidRPr="00E561AE" w:rsidRDefault="001C1718" w:rsidP="00BA1298">
            <w:pPr>
              <w:pStyle w:val="Tabletext"/>
              <w:jc w:val="center"/>
              <w:rPr>
                <w:sz w:val="24"/>
                <w:szCs w:val="24"/>
              </w:rPr>
            </w:pPr>
            <w:r w:rsidRPr="00E561AE">
              <w:rPr>
                <w:sz w:val="24"/>
                <w:szCs w:val="24"/>
              </w:rPr>
              <w:t>Еженедельно</w:t>
            </w:r>
          </w:p>
        </w:tc>
        <w:tc>
          <w:tcPr>
            <w:tcW w:w="4321" w:type="dxa"/>
          </w:tcPr>
          <w:p w:rsidR="001C1718" w:rsidRPr="001A195D" w:rsidRDefault="001A195D" w:rsidP="00BA1298">
            <w:pPr>
              <w:pStyle w:val="Tabletext"/>
              <w:jc w:val="both"/>
              <w:rPr>
                <w:sz w:val="24"/>
                <w:szCs w:val="24"/>
              </w:rPr>
            </w:pPr>
            <w:r w:rsidRPr="001A195D">
              <w:rPr>
                <w:sz w:val="24"/>
                <w:szCs w:val="24"/>
              </w:rPr>
              <w:t>Ответственный за организацию обработки персональных данных</w:t>
            </w:r>
          </w:p>
        </w:tc>
      </w:tr>
      <w:tr w:rsidR="001A195D" w:rsidRPr="00E561AE" w:rsidTr="001A195D">
        <w:tc>
          <w:tcPr>
            <w:tcW w:w="4121" w:type="dxa"/>
          </w:tcPr>
          <w:p w:rsidR="001A195D" w:rsidRPr="00E561AE" w:rsidRDefault="001A195D" w:rsidP="00BA1298">
            <w:pPr>
              <w:pStyle w:val="Tabletext"/>
              <w:rPr>
                <w:sz w:val="24"/>
                <w:szCs w:val="24"/>
              </w:rPr>
            </w:pPr>
            <w:r w:rsidRPr="00E561AE">
              <w:rPr>
                <w:sz w:val="24"/>
                <w:szCs w:val="24"/>
              </w:rPr>
              <w:t>Контроль над соблюдением режима защиты</w:t>
            </w:r>
          </w:p>
        </w:tc>
        <w:tc>
          <w:tcPr>
            <w:tcW w:w="1906" w:type="dxa"/>
          </w:tcPr>
          <w:p w:rsidR="001A195D" w:rsidRPr="00E561AE" w:rsidRDefault="001A195D" w:rsidP="00BA1298">
            <w:pPr>
              <w:pStyle w:val="Tabletext"/>
              <w:jc w:val="center"/>
              <w:rPr>
                <w:sz w:val="24"/>
                <w:szCs w:val="24"/>
              </w:rPr>
            </w:pPr>
            <w:r w:rsidRPr="00E561AE">
              <w:rPr>
                <w:sz w:val="24"/>
                <w:szCs w:val="24"/>
              </w:rPr>
              <w:t>Ежедневно</w:t>
            </w:r>
          </w:p>
        </w:tc>
        <w:tc>
          <w:tcPr>
            <w:tcW w:w="4321" w:type="dxa"/>
          </w:tcPr>
          <w:p w:rsidR="001A195D" w:rsidRDefault="001A195D" w:rsidP="004D3D39">
            <w:pPr>
              <w:ind w:firstLine="0"/>
            </w:pPr>
            <w:r w:rsidRPr="00273A12">
              <w:rPr>
                <w:sz w:val="24"/>
                <w:szCs w:val="24"/>
              </w:rPr>
              <w:t>Ответственный за организацию обработки персональных данных</w:t>
            </w:r>
          </w:p>
        </w:tc>
      </w:tr>
      <w:tr w:rsidR="001A195D" w:rsidRPr="00E561AE" w:rsidTr="001A195D">
        <w:tc>
          <w:tcPr>
            <w:tcW w:w="4121" w:type="dxa"/>
          </w:tcPr>
          <w:p w:rsidR="001A195D" w:rsidRPr="00E561AE" w:rsidRDefault="001A195D" w:rsidP="00BA1298">
            <w:pPr>
              <w:pStyle w:val="Tabletext"/>
              <w:rPr>
                <w:sz w:val="24"/>
                <w:szCs w:val="24"/>
              </w:rPr>
            </w:pPr>
            <w:r w:rsidRPr="00E561AE">
              <w:rPr>
                <w:sz w:val="24"/>
                <w:szCs w:val="24"/>
              </w:rPr>
              <w:t>Контроль над выполнением антивирусной защиты</w:t>
            </w:r>
          </w:p>
        </w:tc>
        <w:tc>
          <w:tcPr>
            <w:tcW w:w="1906" w:type="dxa"/>
          </w:tcPr>
          <w:p w:rsidR="001A195D" w:rsidRPr="00E561AE" w:rsidRDefault="001A195D" w:rsidP="00BA1298">
            <w:pPr>
              <w:pStyle w:val="Tabletext"/>
              <w:jc w:val="center"/>
              <w:rPr>
                <w:sz w:val="24"/>
                <w:szCs w:val="24"/>
              </w:rPr>
            </w:pPr>
            <w:r w:rsidRPr="00E561AE">
              <w:rPr>
                <w:sz w:val="24"/>
                <w:szCs w:val="24"/>
              </w:rPr>
              <w:t>Еженедельно</w:t>
            </w:r>
          </w:p>
        </w:tc>
        <w:tc>
          <w:tcPr>
            <w:tcW w:w="4321" w:type="dxa"/>
          </w:tcPr>
          <w:p w:rsidR="001A195D" w:rsidRDefault="001A195D" w:rsidP="004D3D39">
            <w:pPr>
              <w:ind w:firstLine="0"/>
            </w:pPr>
            <w:r w:rsidRPr="00273A12">
              <w:rPr>
                <w:sz w:val="24"/>
                <w:szCs w:val="24"/>
              </w:rPr>
              <w:t>Ответственный за организацию обработки персональных данных</w:t>
            </w:r>
          </w:p>
        </w:tc>
      </w:tr>
      <w:tr w:rsidR="001A195D" w:rsidRPr="00E561AE" w:rsidTr="001A195D">
        <w:tc>
          <w:tcPr>
            <w:tcW w:w="4121" w:type="dxa"/>
          </w:tcPr>
          <w:p w:rsidR="001A195D" w:rsidRPr="00E561AE" w:rsidRDefault="001A195D" w:rsidP="00BA1298">
            <w:pPr>
              <w:pStyle w:val="Tabletext"/>
              <w:rPr>
                <w:sz w:val="24"/>
                <w:szCs w:val="24"/>
              </w:rPr>
            </w:pPr>
            <w:r w:rsidRPr="00E561AE">
              <w:rPr>
                <w:sz w:val="24"/>
                <w:szCs w:val="24"/>
              </w:rPr>
              <w:t>Контроль над соблюдением режима защиты при подключении к сетям общего пользования и (или) международного обмена</w:t>
            </w:r>
          </w:p>
        </w:tc>
        <w:tc>
          <w:tcPr>
            <w:tcW w:w="1906" w:type="dxa"/>
          </w:tcPr>
          <w:p w:rsidR="001A195D" w:rsidRPr="00E561AE" w:rsidRDefault="001A195D" w:rsidP="00BA1298">
            <w:pPr>
              <w:pStyle w:val="Tabletext"/>
              <w:jc w:val="center"/>
              <w:rPr>
                <w:sz w:val="24"/>
                <w:szCs w:val="24"/>
              </w:rPr>
            </w:pPr>
            <w:r w:rsidRPr="00E561AE">
              <w:rPr>
                <w:sz w:val="24"/>
                <w:szCs w:val="24"/>
              </w:rPr>
              <w:t>Еженедельно</w:t>
            </w:r>
          </w:p>
        </w:tc>
        <w:tc>
          <w:tcPr>
            <w:tcW w:w="4321" w:type="dxa"/>
          </w:tcPr>
          <w:p w:rsidR="001A195D" w:rsidRDefault="001A195D" w:rsidP="004D3D39">
            <w:pPr>
              <w:ind w:firstLine="0"/>
            </w:pPr>
            <w:r w:rsidRPr="00273A12">
              <w:rPr>
                <w:sz w:val="24"/>
                <w:szCs w:val="24"/>
              </w:rPr>
              <w:t>Ответственный за организацию обработки персональных данных</w:t>
            </w:r>
          </w:p>
        </w:tc>
      </w:tr>
      <w:tr w:rsidR="001A195D" w:rsidRPr="00E561AE" w:rsidTr="001A195D">
        <w:tc>
          <w:tcPr>
            <w:tcW w:w="4121" w:type="dxa"/>
          </w:tcPr>
          <w:p w:rsidR="001A195D" w:rsidRPr="00E561AE" w:rsidRDefault="001A195D" w:rsidP="00BA1298">
            <w:pPr>
              <w:pStyle w:val="Tabletext"/>
              <w:rPr>
                <w:sz w:val="24"/>
                <w:szCs w:val="24"/>
              </w:rPr>
            </w:pPr>
            <w:r w:rsidRPr="00E561AE">
              <w:rPr>
                <w:sz w:val="24"/>
                <w:szCs w:val="24"/>
              </w:rPr>
              <w:t>Проведение внутренних проверок на предмет выявления изменений в режиме обработки и защиты ПДн</w:t>
            </w:r>
          </w:p>
        </w:tc>
        <w:tc>
          <w:tcPr>
            <w:tcW w:w="1906" w:type="dxa"/>
          </w:tcPr>
          <w:p w:rsidR="001A195D" w:rsidRPr="00E561AE" w:rsidRDefault="001A195D" w:rsidP="00BA1298">
            <w:pPr>
              <w:pStyle w:val="Tabletext"/>
              <w:jc w:val="center"/>
              <w:rPr>
                <w:sz w:val="24"/>
                <w:szCs w:val="24"/>
              </w:rPr>
            </w:pPr>
            <w:r w:rsidRPr="00E561AE">
              <w:rPr>
                <w:sz w:val="24"/>
                <w:szCs w:val="24"/>
              </w:rPr>
              <w:t>Ежегодно</w:t>
            </w:r>
          </w:p>
        </w:tc>
        <w:tc>
          <w:tcPr>
            <w:tcW w:w="4321" w:type="dxa"/>
          </w:tcPr>
          <w:p w:rsidR="001A195D" w:rsidRDefault="001A195D" w:rsidP="004D3D39">
            <w:pPr>
              <w:ind w:firstLine="0"/>
            </w:pPr>
            <w:r w:rsidRPr="00273A12">
              <w:rPr>
                <w:sz w:val="24"/>
                <w:szCs w:val="24"/>
              </w:rPr>
              <w:t>Ответственный за организацию обработки персональных данных</w:t>
            </w:r>
          </w:p>
        </w:tc>
      </w:tr>
      <w:tr w:rsidR="001A195D" w:rsidRPr="00E561AE" w:rsidTr="001A195D">
        <w:tc>
          <w:tcPr>
            <w:tcW w:w="4121" w:type="dxa"/>
          </w:tcPr>
          <w:p w:rsidR="001A195D" w:rsidRPr="00E561AE" w:rsidRDefault="001A195D" w:rsidP="00BA1298">
            <w:pPr>
              <w:pStyle w:val="Tabletext"/>
              <w:rPr>
                <w:sz w:val="24"/>
                <w:szCs w:val="24"/>
              </w:rPr>
            </w:pPr>
            <w:r w:rsidRPr="00E561AE">
              <w:rPr>
                <w:sz w:val="24"/>
                <w:szCs w:val="24"/>
              </w:rPr>
              <w:t>Контроль за обновлениями программного обеспечения и единообразия применяемого ПО на всех элементах ИСПДн</w:t>
            </w:r>
          </w:p>
        </w:tc>
        <w:tc>
          <w:tcPr>
            <w:tcW w:w="1906" w:type="dxa"/>
          </w:tcPr>
          <w:p w:rsidR="001A195D" w:rsidRPr="00E561AE" w:rsidRDefault="001A195D" w:rsidP="00BA1298">
            <w:pPr>
              <w:pStyle w:val="Tabletext"/>
              <w:jc w:val="center"/>
              <w:rPr>
                <w:sz w:val="24"/>
                <w:szCs w:val="24"/>
              </w:rPr>
            </w:pPr>
            <w:r w:rsidRPr="00E561AE">
              <w:rPr>
                <w:sz w:val="24"/>
                <w:szCs w:val="24"/>
              </w:rPr>
              <w:t>Еженедельно</w:t>
            </w:r>
          </w:p>
        </w:tc>
        <w:tc>
          <w:tcPr>
            <w:tcW w:w="4321" w:type="dxa"/>
          </w:tcPr>
          <w:p w:rsidR="001A195D" w:rsidRDefault="001A195D" w:rsidP="004D3D39">
            <w:pPr>
              <w:ind w:firstLine="0"/>
            </w:pPr>
            <w:r w:rsidRPr="00273A12">
              <w:rPr>
                <w:sz w:val="24"/>
                <w:szCs w:val="24"/>
              </w:rPr>
              <w:t>Ответственный за организацию обработки персональных данных</w:t>
            </w:r>
          </w:p>
        </w:tc>
      </w:tr>
      <w:tr w:rsidR="001A195D" w:rsidRPr="00E561AE" w:rsidTr="001A195D">
        <w:tc>
          <w:tcPr>
            <w:tcW w:w="4121" w:type="dxa"/>
          </w:tcPr>
          <w:p w:rsidR="001A195D" w:rsidRPr="00E561AE" w:rsidRDefault="001A195D" w:rsidP="00BA1298">
            <w:pPr>
              <w:pStyle w:val="Tabletext"/>
              <w:rPr>
                <w:sz w:val="24"/>
                <w:szCs w:val="24"/>
              </w:rPr>
            </w:pPr>
            <w:r w:rsidRPr="00E561AE">
              <w:rPr>
                <w:sz w:val="24"/>
                <w:szCs w:val="24"/>
              </w:rPr>
              <w:t>Контроль за обеспечением резервного копирования</w:t>
            </w:r>
          </w:p>
        </w:tc>
        <w:tc>
          <w:tcPr>
            <w:tcW w:w="1906" w:type="dxa"/>
          </w:tcPr>
          <w:p w:rsidR="001A195D" w:rsidRPr="00E561AE" w:rsidRDefault="001A195D" w:rsidP="00BA1298">
            <w:pPr>
              <w:pStyle w:val="Tabletext"/>
              <w:jc w:val="center"/>
              <w:rPr>
                <w:sz w:val="24"/>
                <w:szCs w:val="24"/>
              </w:rPr>
            </w:pPr>
            <w:r w:rsidRPr="00E561AE">
              <w:rPr>
                <w:sz w:val="24"/>
                <w:szCs w:val="24"/>
              </w:rPr>
              <w:t>Ежемесячно</w:t>
            </w:r>
          </w:p>
        </w:tc>
        <w:tc>
          <w:tcPr>
            <w:tcW w:w="4321" w:type="dxa"/>
          </w:tcPr>
          <w:p w:rsidR="001A195D" w:rsidRDefault="001A195D" w:rsidP="004D3D39">
            <w:pPr>
              <w:ind w:firstLine="0"/>
            </w:pPr>
            <w:r w:rsidRPr="00273A12">
              <w:rPr>
                <w:sz w:val="24"/>
                <w:szCs w:val="24"/>
              </w:rPr>
              <w:t>Ответственный за организацию обработки персональных данных</w:t>
            </w:r>
          </w:p>
        </w:tc>
      </w:tr>
      <w:tr w:rsidR="001A195D" w:rsidRPr="00E561AE" w:rsidTr="001A195D">
        <w:tc>
          <w:tcPr>
            <w:tcW w:w="4121" w:type="dxa"/>
          </w:tcPr>
          <w:p w:rsidR="001A195D" w:rsidRPr="00E561AE" w:rsidRDefault="001A195D" w:rsidP="00BA1298">
            <w:pPr>
              <w:pStyle w:val="Tabletext"/>
              <w:rPr>
                <w:sz w:val="24"/>
                <w:szCs w:val="24"/>
              </w:rPr>
            </w:pPr>
            <w:r w:rsidRPr="00E561AE">
              <w:rPr>
                <w:sz w:val="24"/>
                <w:szCs w:val="24"/>
              </w:rPr>
              <w:t>Организация анализа и пересмотра имеющихся угроз безопасности ПДн, а так же предсказание появления новых, еще неизвестных, угроз</w:t>
            </w:r>
          </w:p>
        </w:tc>
        <w:tc>
          <w:tcPr>
            <w:tcW w:w="1906" w:type="dxa"/>
          </w:tcPr>
          <w:p w:rsidR="001A195D" w:rsidRPr="00E561AE" w:rsidRDefault="001A195D" w:rsidP="00BA1298">
            <w:pPr>
              <w:pStyle w:val="Tabletext"/>
              <w:jc w:val="center"/>
              <w:rPr>
                <w:sz w:val="24"/>
                <w:szCs w:val="24"/>
              </w:rPr>
            </w:pPr>
            <w:r w:rsidRPr="00E561AE">
              <w:rPr>
                <w:sz w:val="24"/>
                <w:szCs w:val="24"/>
              </w:rPr>
              <w:t>Ежегодно</w:t>
            </w:r>
          </w:p>
        </w:tc>
        <w:tc>
          <w:tcPr>
            <w:tcW w:w="4321" w:type="dxa"/>
          </w:tcPr>
          <w:p w:rsidR="001A195D" w:rsidRDefault="001A195D" w:rsidP="004D3D39">
            <w:pPr>
              <w:ind w:firstLine="0"/>
            </w:pPr>
            <w:r w:rsidRPr="00273A12">
              <w:rPr>
                <w:sz w:val="24"/>
                <w:szCs w:val="24"/>
              </w:rPr>
              <w:t>Ответственный за организацию обработки персональных данных</w:t>
            </w:r>
          </w:p>
        </w:tc>
      </w:tr>
      <w:tr w:rsidR="001A195D" w:rsidRPr="00E561AE" w:rsidTr="001A195D">
        <w:tc>
          <w:tcPr>
            <w:tcW w:w="4121" w:type="dxa"/>
          </w:tcPr>
          <w:p w:rsidR="001A195D" w:rsidRPr="00E561AE" w:rsidRDefault="001A195D" w:rsidP="00BA1298">
            <w:pPr>
              <w:pStyle w:val="Tabletext"/>
              <w:rPr>
                <w:sz w:val="24"/>
                <w:szCs w:val="24"/>
              </w:rPr>
            </w:pPr>
            <w:r w:rsidRPr="00E561AE">
              <w:rPr>
                <w:sz w:val="24"/>
                <w:szCs w:val="24"/>
              </w:rPr>
              <w:t>Поддержание в актуальном состоянии нормативно-организационных документов</w:t>
            </w:r>
          </w:p>
        </w:tc>
        <w:tc>
          <w:tcPr>
            <w:tcW w:w="1906" w:type="dxa"/>
          </w:tcPr>
          <w:p w:rsidR="001A195D" w:rsidRPr="00E561AE" w:rsidRDefault="001A195D" w:rsidP="00BA1298">
            <w:pPr>
              <w:pStyle w:val="Tabletext"/>
              <w:jc w:val="center"/>
              <w:rPr>
                <w:sz w:val="24"/>
                <w:szCs w:val="24"/>
              </w:rPr>
            </w:pPr>
            <w:r w:rsidRPr="00E561AE">
              <w:rPr>
                <w:sz w:val="24"/>
                <w:szCs w:val="24"/>
              </w:rPr>
              <w:t>Ежемесячно</w:t>
            </w:r>
          </w:p>
        </w:tc>
        <w:tc>
          <w:tcPr>
            <w:tcW w:w="4321" w:type="dxa"/>
          </w:tcPr>
          <w:p w:rsidR="001A195D" w:rsidRDefault="001A195D" w:rsidP="004D3D39">
            <w:pPr>
              <w:ind w:firstLine="0"/>
            </w:pPr>
            <w:r w:rsidRPr="00273A12">
              <w:rPr>
                <w:sz w:val="24"/>
                <w:szCs w:val="24"/>
              </w:rPr>
              <w:t>Ответственный за организацию обработки персональных данных</w:t>
            </w:r>
          </w:p>
        </w:tc>
      </w:tr>
      <w:tr w:rsidR="001A195D" w:rsidRPr="00E561AE" w:rsidTr="001A195D">
        <w:tc>
          <w:tcPr>
            <w:tcW w:w="4121" w:type="dxa"/>
          </w:tcPr>
          <w:p w:rsidR="001A195D" w:rsidRPr="00E561AE" w:rsidRDefault="001A195D" w:rsidP="00BA1298">
            <w:pPr>
              <w:pStyle w:val="Tabletext"/>
              <w:rPr>
                <w:sz w:val="24"/>
                <w:szCs w:val="24"/>
              </w:rPr>
            </w:pPr>
            <w:r w:rsidRPr="00E561AE">
              <w:rPr>
                <w:sz w:val="24"/>
                <w:szCs w:val="24"/>
              </w:rPr>
              <w:t>Контроль за разработкой и внесением изменений в программное обеспечение собственной разработки или штатное ПО специально дорабатываемое собственными разработчиками или сторонними организациями.</w:t>
            </w:r>
          </w:p>
        </w:tc>
        <w:tc>
          <w:tcPr>
            <w:tcW w:w="1906" w:type="dxa"/>
          </w:tcPr>
          <w:p w:rsidR="001A195D" w:rsidRPr="00E561AE" w:rsidRDefault="001A195D" w:rsidP="00BA1298">
            <w:pPr>
              <w:pStyle w:val="Tabletext"/>
              <w:jc w:val="center"/>
              <w:rPr>
                <w:sz w:val="24"/>
                <w:szCs w:val="24"/>
              </w:rPr>
            </w:pPr>
            <w:r w:rsidRPr="00E561AE">
              <w:rPr>
                <w:sz w:val="24"/>
                <w:szCs w:val="24"/>
              </w:rPr>
              <w:t>Ежемесячно</w:t>
            </w:r>
          </w:p>
        </w:tc>
        <w:tc>
          <w:tcPr>
            <w:tcW w:w="4321" w:type="dxa"/>
          </w:tcPr>
          <w:p w:rsidR="001A195D" w:rsidRDefault="001A195D" w:rsidP="004D3D39">
            <w:pPr>
              <w:ind w:firstLine="0"/>
            </w:pPr>
            <w:r w:rsidRPr="00273A12">
              <w:rPr>
                <w:sz w:val="24"/>
                <w:szCs w:val="24"/>
              </w:rPr>
              <w:t>Ответственный за организацию обработки персональных данных</w:t>
            </w:r>
          </w:p>
        </w:tc>
      </w:tr>
    </w:tbl>
    <w:p w:rsidR="001C1718" w:rsidRPr="00E561AE" w:rsidRDefault="001C1718" w:rsidP="00BA1298">
      <w:pPr>
        <w:tabs>
          <w:tab w:val="left" w:pos="3735"/>
        </w:tabs>
        <w:spacing w:line="360" w:lineRule="auto"/>
        <w:rPr>
          <w:sz w:val="28"/>
          <w:szCs w:val="28"/>
        </w:rPr>
      </w:pPr>
    </w:p>
    <w:sectPr w:rsidR="001C1718" w:rsidRPr="00E561AE" w:rsidSect="00E16C58">
      <w:foot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768" w:rsidRDefault="000B6768" w:rsidP="00E16C58">
      <w:r>
        <w:separator/>
      </w:r>
    </w:p>
  </w:endnote>
  <w:endnote w:type="continuationSeparator" w:id="0">
    <w:p w:rsidR="000B6768" w:rsidRDefault="000B6768" w:rsidP="00E16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106"/>
      <w:docPartObj>
        <w:docPartGallery w:val="Page Numbers (Bottom of Page)"/>
        <w:docPartUnique/>
      </w:docPartObj>
    </w:sdtPr>
    <w:sdtContent>
      <w:p w:rsidR="00E16C58" w:rsidRDefault="008672CE">
        <w:pPr>
          <w:pStyle w:val="ac"/>
          <w:jc w:val="center"/>
        </w:pPr>
        <w:r w:rsidRPr="00E16C58">
          <w:rPr>
            <w:sz w:val="28"/>
            <w:szCs w:val="28"/>
          </w:rPr>
          <w:fldChar w:fldCharType="begin"/>
        </w:r>
        <w:r w:rsidR="00E16C58" w:rsidRPr="00E16C58">
          <w:rPr>
            <w:sz w:val="28"/>
            <w:szCs w:val="28"/>
          </w:rPr>
          <w:instrText xml:space="preserve"> PAGE   \* MERGEFORMAT </w:instrText>
        </w:r>
        <w:r w:rsidRPr="00E16C58">
          <w:rPr>
            <w:sz w:val="28"/>
            <w:szCs w:val="28"/>
          </w:rPr>
          <w:fldChar w:fldCharType="separate"/>
        </w:r>
        <w:r w:rsidR="00D550D1">
          <w:rPr>
            <w:noProof/>
            <w:sz w:val="28"/>
            <w:szCs w:val="28"/>
          </w:rPr>
          <w:t>2</w:t>
        </w:r>
        <w:r w:rsidRPr="00E16C58">
          <w:rPr>
            <w:sz w:val="28"/>
            <w:szCs w:val="28"/>
          </w:rPr>
          <w:fldChar w:fldCharType="end"/>
        </w:r>
      </w:p>
    </w:sdtContent>
  </w:sdt>
  <w:p w:rsidR="00E16C58" w:rsidRDefault="00E16C5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768" w:rsidRDefault="000B6768" w:rsidP="00E16C58">
      <w:r>
        <w:separator/>
      </w:r>
    </w:p>
  </w:footnote>
  <w:footnote w:type="continuationSeparator" w:id="0">
    <w:p w:rsidR="000B6768" w:rsidRDefault="000B6768" w:rsidP="00E16C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2F5"/>
    <w:rsid w:val="00060B9D"/>
    <w:rsid w:val="00066062"/>
    <w:rsid w:val="00085339"/>
    <w:rsid w:val="000B6768"/>
    <w:rsid w:val="000C1A42"/>
    <w:rsid w:val="000E260F"/>
    <w:rsid w:val="001202B8"/>
    <w:rsid w:val="00127752"/>
    <w:rsid w:val="001404E8"/>
    <w:rsid w:val="00150A09"/>
    <w:rsid w:val="001902C2"/>
    <w:rsid w:val="001A195D"/>
    <w:rsid w:val="001C1718"/>
    <w:rsid w:val="001C2C19"/>
    <w:rsid w:val="001F4FEB"/>
    <w:rsid w:val="00231903"/>
    <w:rsid w:val="00282BCB"/>
    <w:rsid w:val="00290E26"/>
    <w:rsid w:val="002C2F76"/>
    <w:rsid w:val="00343879"/>
    <w:rsid w:val="003A00BB"/>
    <w:rsid w:val="003C6180"/>
    <w:rsid w:val="003D52F5"/>
    <w:rsid w:val="0042089E"/>
    <w:rsid w:val="0042160F"/>
    <w:rsid w:val="00430DD2"/>
    <w:rsid w:val="00487114"/>
    <w:rsid w:val="004B237E"/>
    <w:rsid w:val="004D3D39"/>
    <w:rsid w:val="004F3F99"/>
    <w:rsid w:val="004F490F"/>
    <w:rsid w:val="00525EE9"/>
    <w:rsid w:val="00590C20"/>
    <w:rsid w:val="00591833"/>
    <w:rsid w:val="005A1EE8"/>
    <w:rsid w:val="005D55F1"/>
    <w:rsid w:val="00600614"/>
    <w:rsid w:val="006126A4"/>
    <w:rsid w:val="00621600"/>
    <w:rsid w:val="0062218D"/>
    <w:rsid w:val="00623425"/>
    <w:rsid w:val="0065340F"/>
    <w:rsid w:val="006631CE"/>
    <w:rsid w:val="006E2DFC"/>
    <w:rsid w:val="00702275"/>
    <w:rsid w:val="007374B5"/>
    <w:rsid w:val="00754131"/>
    <w:rsid w:val="0078579C"/>
    <w:rsid w:val="00786366"/>
    <w:rsid w:val="007A7911"/>
    <w:rsid w:val="007C52AB"/>
    <w:rsid w:val="007D2FCB"/>
    <w:rsid w:val="00860CD4"/>
    <w:rsid w:val="008672CE"/>
    <w:rsid w:val="008A61E0"/>
    <w:rsid w:val="008B0973"/>
    <w:rsid w:val="008C393E"/>
    <w:rsid w:val="009B053A"/>
    <w:rsid w:val="009C622D"/>
    <w:rsid w:val="009F5113"/>
    <w:rsid w:val="00A63543"/>
    <w:rsid w:val="00AC4EDB"/>
    <w:rsid w:val="00AD3BF0"/>
    <w:rsid w:val="00AD500D"/>
    <w:rsid w:val="00AE0C95"/>
    <w:rsid w:val="00AE1849"/>
    <w:rsid w:val="00AF1499"/>
    <w:rsid w:val="00AF1889"/>
    <w:rsid w:val="00B62AAD"/>
    <w:rsid w:val="00B83EB8"/>
    <w:rsid w:val="00BA1298"/>
    <w:rsid w:val="00BD2DDB"/>
    <w:rsid w:val="00BF245C"/>
    <w:rsid w:val="00C70A4E"/>
    <w:rsid w:val="00C74299"/>
    <w:rsid w:val="00C75908"/>
    <w:rsid w:val="00C87FF0"/>
    <w:rsid w:val="00CE5D0F"/>
    <w:rsid w:val="00D550D1"/>
    <w:rsid w:val="00DB109F"/>
    <w:rsid w:val="00DE63E9"/>
    <w:rsid w:val="00DE7383"/>
    <w:rsid w:val="00DF21FE"/>
    <w:rsid w:val="00E06CB1"/>
    <w:rsid w:val="00E16C58"/>
    <w:rsid w:val="00E421D1"/>
    <w:rsid w:val="00E561AE"/>
    <w:rsid w:val="00ED0A6A"/>
    <w:rsid w:val="00F12396"/>
    <w:rsid w:val="00F27DFD"/>
    <w:rsid w:val="00F74536"/>
    <w:rsid w:val="00FF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styleId="a3">
    <w:name w:val="annotation reference"/>
    <w:basedOn w:val="a0"/>
    <w:uiPriority w:val="99"/>
    <w:semiHidden/>
    <w:unhideWhenUsed/>
    <w:rsid w:val="001F4FE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4FEB"/>
  </w:style>
  <w:style w:type="character" w:customStyle="1" w:styleId="a5">
    <w:name w:val="Текст примечания Знак"/>
    <w:basedOn w:val="a0"/>
    <w:link w:val="a4"/>
    <w:uiPriority w:val="99"/>
    <w:semiHidden/>
    <w:rsid w:val="001F4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4FE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4FE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4F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F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16C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Admin</cp:lastModifiedBy>
  <cp:revision>3</cp:revision>
  <cp:lastPrinted>2014-03-27T09:45:00Z</cp:lastPrinted>
  <dcterms:created xsi:type="dcterms:W3CDTF">2014-03-27T09:47:00Z</dcterms:created>
  <dcterms:modified xsi:type="dcterms:W3CDTF">2014-03-27T09:47:00Z</dcterms:modified>
</cp:coreProperties>
</file>